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/>
        <w:jc w:val="center"/>
        <w:tabs defTabSz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Правила направления детей в</w:t>
      </w:r>
      <w:r>
        <w:rPr>
          <w:rFonts w:eastAsia="SimSun"/>
          <w:color w:val="000000"/>
          <w:kern w:val="1"/>
          <w:sz w:val="32"/>
          <w:szCs w:val="32"/>
        </w:rPr>
        <w:t xml:space="preserve"> Федеральное государственное бюджетное образовательное учреждение «Международный детский центр «Артек» (</w:t>
      </w:r>
      <w:r>
        <w:rPr>
          <w:color w:val="000000"/>
          <w:sz w:val="32"/>
          <w:szCs w:val="32"/>
        </w:rPr>
        <w:t xml:space="preserve">ФГБОУ «МДЦ «Артек») в 2022 году. </w:t>
      </w:r>
    </w:p>
    <w:p>
      <w:pPr>
        <w:ind w:firstLine="709"/>
        <w:spacing/>
        <w:jc w:val="center"/>
        <w:tabs defTabSz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ind w:firstLine="709"/>
        <w:spacing/>
        <w:jc w:val="both"/>
        <w:tabs defTabSz="720"/>
        <w:rPr>
          <w:szCs w:val="28"/>
        </w:rPr>
      </w:pPr>
      <w:r>
        <w:rPr>
          <w:szCs w:val="28"/>
        </w:rPr>
        <w:t>Сбор документов осуществляется родителями/законными представителями посредством автоматизированной информационной системы «Путевка» на основании рейтинга достижений учащихся (грамот, дипломов, сертификатов и т.д.).</w:t>
      </w:r>
    </w:p>
    <w:p>
      <w:pPr>
        <w:ind w:firstLine="709"/>
        <w:spacing/>
        <w:jc w:val="both"/>
        <w:tabs defTabSz="720"/>
        <w:rPr>
          <w:szCs w:val="28"/>
        </w:rPr>
      </w:pPr>
      <w:r>
        <w:rPr>
          <w:szCs w:val="28"/>
        </w:rPr>
        <w:t xml:space="preserve">Подача документов производится на официальном сайте лагеря по ссылке </w:t>
      </w:r>
      <w:hyperlink r:id="rId7" w:history="1">
        <w:r>
          <w:rPr>
            <w:rStyle w:val="char1"/>
            <w:szCs w:val="28"/>
          </w:rPr>
          <w:t>https://xn--80akpwk.xn--d1acj3b/auth</w:t>
        </w:r>
      </w:hyperlink>
      <w:r>
        <w:rPr>
          <w:szCs w:val="28"/>
        </w:rPr>
        <w:t>.</w:t>
      </w:r>
      <w:r>
        <w:rPr>
          <w:szCs w:val="28"/>
        </w:rPr>
      </w:r>
    </w:p>
    <w:p>
      <w:pPr>
        <w:ind w:firstLine="720"/>
        <w:spacing/>
        <w:jc w:val="both"/>
        <w:tabs defTabSz="720"/>
        <w:rPr>
          <w:szCs w:val="28"/>
          <w:u w:color="auto" w:val="single"/>
        </w:rPr>
      </w:pPr>
      <w:r>
        <w:rPr>
          <w:szCs w:val="28"/>
        </w:rPr>
        <w:t xml:space="preserve">Оплата путевки со стороны родителей/законных представителей </w:t>
      </w:r>
      <w:r>
        <w:rPr>
          <w:b/>
          <w:bCs/>
          <w:szCs w:val="28"/>
          <w:u w:color="auto" w:val="single"/>
        </w:rPr>
        <w:t>не производится.</w:t>
      </w:r>
      <w:r>
        <w:rPr>
          <w:szCs w:val="28"/>
          <w:u w:color="auto" w:val="single"/>
        </w:rPr>
      </w:r>
    </w:p>
    <w:p>
      <w:pPr>
        <w:ind w:firstLine="709"/>
        <w:spacing/>
        <w:jc w:val="both"/>
        <w:tabs defTabSz="720"/>
        <w:rPr>
          <w:szCs w:val="28"/>
        </w:rPr>
      </w:pPr>
      <w:r>
        <w:rPr>
          <w:szCs w:val="28"/>
        </w:rPr>
      </w:r>
    </w:p>
    <w:p>
      <w:pPr>
        <w:ind w:firstLine="709"/>
        <w:spacing/>
        <w:jc w:val="center"/>
        <w:tabs defTabSz="720"/>
        <w:rPr>
          <w:szCs w:val="28"/>
        </w:rPr>
      </w:pPr>
      <w:r>
        <w:rPr>
          <w:szCs w:val="28"/>
        </w:rPr>
        <w:t>Тематика смен в ФГБОУ «МДЦ «Артек» на 2022 составляет:</w:t>
      </w:r>
    </w:p>
    <w:tbl>
      <w:tblPr>
        <w:tblStyle w:val="NormalTable"/>
        <w:name w:val="Таблица1"/>
        <w:tabOrder w:val="0"/>
        <w:jc w:val="left"/>
        <w:tblInd w:w="0" w:type="dxa"/>
        <w:tblW w:w="9989" w:type="dxa"/>
        <w:tblLook w:val="04A0" w:firstRow="1" w:lastRow="0" w:firstColumn="1" w:lastColumn="0" w:noHBand="0" w:noVBand="1"/>
      </w:tblPr>
      <w:tblGrid>
        <w:gridCol w:w="1119"/>
        <w:gridCol w:w="2743"/>
        <w:gridCol w:w="4448"/>
        <w:gridCol w:w="1679"/>
      </w:tblGrid>
      <w:tr>
        <w:trPr>
          <w:tblHeader w:val="0"/>
          <w:cantSplit w:val="0"/>
          <w:trHeight w:val="898" w:hRule="atLeast"/>
        </w:trPr>
        <w:tc>
          <w:tcPr>
            <w:tcW w:w="111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54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смены</w:t>
            </w:r>
          </w:p>
        </w:tc>
        <w:tc>
          <w:tcPr>
            <w:tcW w:w="274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54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Период</w:t>
            </w:r>
          </w:p>
        </w:tc>
        <w:tc>
          <w:tcPr>
            <w:tcW w:w="44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54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Тематика смены</w:t>
            </w:r>
          </w:p>
        </w:tc>
        <w:tc>
          <w:tcPr>
            <w:tcW w:w="167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54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Продолжительность смены, дни</w:t>
            </w:r>
          </w:p>
        </w:tc>
      </w:tr>
      <w:tr>
        <w:trPr>
          <w:tblHeader w:val="0"/>
          <w:cantSplit w:val="0"/>
          <w:trHeight w:val="639" w:hRule="atLeast"/>
        </w:trPr>
        <w:tc>
          <w:tcPr>
            <w:tcW w:w="111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4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 09-10 марта</w:t>
            </w:r>
          </w:p>
          <w:p>
            <w:pPr>
              <w:spacing w:line="254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 29-30 марта</w:t>
            </w:r>
          </w:p>
        </w:tc>
        <w:tc>
          <w:tcPr>
            <w:tcW w:w="44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54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«Полюс дружбы – Артек»</w:t>
            </w:r>
            <w:r>
              <w:rPr>
                <w:szCs w:val="28"/>
              </w:rPr>
            </w:r>
          </w:p>
        </w:tc>
        <w:tc>
          <w:tcPr>
            <w:tcW w:w="167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>
        <w:trPr>
          <w:tblHeader w:val="0"/>
          <w:cantSplit w:val="0"/>
          <w:trHeight w:val="396" w:hRule="atLeast"/>
        </w:trPr>
        <w:tc>
          <w:tcPr>
            <w:tcW w:w="111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4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 02-03 апреля</w:t>
            </w:r>
          </w:p>
          <w:p>
            <w:pPr>
              <w:spacing w:line="254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 22-23 апреля</w:t>
            </w:r>
          </w:p>
        </w:tc>
        <w:tc>
          <w:tcPr>
            <w:tcW w:w="44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«Звездный ветер Артека»</w:t>
            </w:r>
          </w:p>
        </w:tc>
        <w:tc>
          <w:tcPr>
            <w:tcW w:w="167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>
        <w:trPr>
          <w:tblHeader w:val="0"/>
          <w:cantSplit w:val="0"/>
          <w:trHeight w:val="380" w:hRule="atLeast"/>
        </w:trPr>
        <w:tc>
          <w:tcPr>
            <w:tcW w:w="111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74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 26-27 апреля</w:t>
            </w:r>
          </w:p>
          <w:p>
            <w:pPr>
              <w:spacing w:line="254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 16-17 мая</w:t>
            </w:r>
          </w:p>
        </w:tc>
        <w:tc>
          <w:tcPr>
            <w:tcW w:w="44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«Наследники Великой Победы»</w:t>
            </w:r>
          </w:p>
        </w:tc>
        <w:tc>
          <w:tcPr>
            <w:tcW w:w="167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>
        <w:trPr>
          <w:tblHeader w:val="0"/>
          <w:cantSplit w:val="0"/>
          <w:trHeight w:val="396" w:hRule="atLeast"/>
        </w:trPr>
        <w:tc>
          <w:tcPr>
            <w:tcW w:w="111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4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 28-29 мая</w:t>
            </w:r>
          </w:p>
          <w:p>
            <w:pPr>
              <w:spacing w:line="254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 17-18 июня</w:t>
            </w:r>
          </w:p>
        </w:tc>
        <w:tc>
          <w:tcPr>
            <w:tcW w:w="44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«Артек: введите логин и пароль»</w:t>
            </w:r>
          </w:p>
        </w:tc>
        <w:tc>
          <w:tcPr>
            <w:tcW w:w="167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>
        <w:trPr>
          <w:tblHeader w:val="0"/>
          <w:cantSplit w:val="0"/>
          <w:trHeight w:val="380" w:hRule="atLeast"/>
        </w:trPr>
        <w:tc>
          <w:tcPr>
            <w:tcW w:w="111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74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 21-22 июня</w:t>
            </w:r>
          </w:p>
          <w:p>
            <w:pPr>
              <w:spacing w:line="254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 11-12 июля</w:t>
            </w:r>
          </w:p>
        </w:tc>
        <w:tc>
          <w:tcPr>
            <w:tcW w:w="44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54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«Культурный код Артека»</w:t>
            </w:r>
            <w:r>
              <w:rPr>
                <w:szCs w:val="28"/>
              </w:rPr>
            </w:r>
          </w:p>
        </w:tc>
        <w:tc>
          <w:tcPr>
            <w:tcW w:w="167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>
        <w:trPr>
          <w:tblHeader w:val="0"/>
          <w:cantSplit w:val="0"/>
          <w:trHeight w:val="396" w:hRule="atLeast"/>
        </w:trPr>
        <w:tc>
          <w:tcPr>
            <w:tcW w:w="111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74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 08-09 августа</w:t>
            </w:r>
          </w:p>
          <w:p>
            <w:pPr>
              <w:spacing w:line="254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 28-29 августа</w:t>
            </w:r>
          </w:p>
        </w:tc>
        <w:tc>
          <w:tcPr>
            <w:tcW w:w="44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54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«Под парусами мечты»</w:t>
            </w:r>
            <w:r>
              <w:rPr>
                <w:szCs w:val="28"/>
              </w:rPr>
            </w:r>
          </w:p>
        </w:tc>
        <w:tc>
          <w:tcPr>
            <w:tcW w:w="167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>
        <w:trPr>
          <w:tblHeader w:val="0"/>
          <w:cantSplit w:val="0"/>
          <w:trHeight w:val="655" w:hRule="atLeast"/>
        </w:trPr>
        <w:tc>
          <w:tcPr>
            <w:tcW w:w="111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74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 25-26 сентября</w:t>
            </w:r>
          </w:p>
          <w:p>
            <w:pPr>
              <w:spacing w:line="254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 15-16 октября</w:t>
            </w:r>
          </w:p>
        </w:tc>
        <w:tc>
          <w:tcPr>
            <w:tcW w:w="44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«Тайны золотой параллели»</w:t>
            </w:r>
          </w:p>
        </w:tc>
        <w:tc>
          <w:tcPr>
            <w:tcW w:w="167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>
        <w:trPr>
          <w:tblHeader w:val="0"/>
          <w:cantSplit w:val="0"/>
          <w:trHeight w:val="655" w:hRule="atLeast"/>
        </w:trPr>
        <w:tc>
          <w:tcPr>
            <w:tcW w:w="111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74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 05-06 декабря</w:t>
            </w:r>
          </w:p>
          <w:p>
            <w:pPr>
              <w:spacing w:line="254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 25-26 декабря</w:t>
            </w:r>
          </w:p>
        </w:tc>
        <w:tc>
          <w:tcPr>
            <w:tcW w:w="44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«Артек – время действовать!»</w:t>
            </w:r>
          </w:p>
        </w:tc>
        <w:tc>
          <w:tcPr>
            <w:tcW w:w="167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>
        <w:trPr>
          <w:tblHeader w:val="0"/>
          <w:cantSplit w:val="0"/>
          <w:trHeight w:val="639" w:hRule="atLeast"/>
        </w:trPr>
        <w:tc>
          <w:tcPr>
            <w:tcW w:w="111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74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 29-30 декабря</w:t>
            </w:r>
          </w:p>
          <w:p>
            <w:pPr>
              <w:spacing w:line="254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 18-19 января 2023</w:t>
            </w:r>
          </w:p>
        </w:tc>
        <w:tc>
          <w:tcPr>
            <w:tcW w:w="44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54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«Новогодняя сказка Артека»</w:t>
            </w:r>
            <w:r>
              <w:rPr>
                <w:szCs w:val="28"/>
              </w:rPr>
            </w:r>
          </w:p>
        </w:tc>
        <w:tc>
          <w:tcPr>
            <w:tcW w:w="167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706484" protected="0"/>
          </w:tcPr>
          <w:p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</w:tbl>
    <w:p>
      <w:pPr>
        <w:ind w:firstLine="709"/>
        <w:spacing/>
        <w:jc w:val="both"/>
      </w:pPr>
      <w:r/>
    </w:p>
    <w:p>
      <w:pPr>
        <w:ind w:firstLine="709"/>
        <w:spacing/>
        <w:jc w:val="both"/>
      </w:pPr>
      <w:r/>
    </w:p>
    <w:p>
      <w:pPr>
        <w:ind w:firstLine="709"/>
        <w:spacing/>
        <w:jc w:val="both"/>
      </w:pPr>
      <w:r/>
    </w:p>
    <w:p>
      <w:pPr>
        <w:ind w:firstLine="709"/>
        <w:spacing/>
        <w:jc w:val="both"/>
      </w:pPr>
      <w:r/>
    </w:p>
    <w:p>
      <w:pPr>
        <w:ind w:firstLine="709"/>
        <w:spacing/>
        <w:jc w:val="both"/>
      </w:pPr>
      <w:r/>
    </w:p>
    <w:p>
      <w:pPr>
        <w:ind w:firstLine="709"/>
        <w:spacing/>
        <w:jc w:val="both"/>
      </w:pPr>
      <w:r/>
    </w:p>
    <w:p>
      <w:pPr>
        <w:ind w:firstLine="709"/>
        <w:spacing/>
        <w:jc w:val="both"/>
      </w:pPr>
      <w:r/>
    </w:p>
    <w:p>
      <w:pPr>
        <w:ind w:firstLine="709"/>
        <w:spacing/>
        <w:jc w:val="both"/>
      </w:pPr>
      <w:r/>
    </w:p>
    <w:p>
      <w:pPr>
        <w:ind w:firstLine="709"/>
        <w:spacing/>
        <w:jc w:val="both"/>
      </w:pPr>
      <w:r/>
    </w:p>
    <w:p>
      <w:pPr>
        <w:ind w:firstLine="709"/>
        <w:spacing/>
        <w:jc w:val="both"/>
      </w:pPr>
      <w:r/>
    </w:p>
    <w:p>
      <w:pPr>
        <w:ind w:firstLine="709"/>
        <w:spacing/>
        <w:jc w:val="both"/>
      </w:pPr>
      <w:r/>
    </w:p>
    <w:p>
      <w:pPr>
        <w:ind w:firstLine="709"/>
        <w:spacing/>
        <w:jc w:val="both"/>
      </w:pPr>
      <w:r/>
    </w:p>
    <w:p>
      <w:pPr>
        <w:ind w:firstLine="709"/>
        <w:spacing/>
        <w:jc w:val="both"/>
      </w:pPr>
      <w:r/>
    </w:p>
    <w:p>
      <w:pPr>
        <w:ind w:firstLine="709"/>
        <w:spacing/>
        <w:jc w:val="both"/>
      </w:pPr>
      <w:r/>
    </w:p>
    <w:p>
      <w:pPr>
        <w:ind w:firstLine="709"/>
        <w:spacing/>
        <w:jc w:val="both"/>
        <w:rPr>
          <w:highlight w:val="yellow"/>
        </w:rPr>
      </w:pPr>
      <w:r>
        <w:rPr>
          <w:highlight w:val="yellow"/>
        </w:rPr>
      </w:r>
    </w:p>
    <w:p>
      <w:pPr>
        <w:ind w:firstLine="709"/>
        <w:spacing/>
        <w:jc w:val="both"/>
        <w:rPr>
          <w:highlight w:val="yellow"/>
        </w:rPr>
      </w:pPr>
      <w:r>
        <w:rPr>
          <w:highlight w:val="yellow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91" w:top="709" w:right="850" w:bottom="709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Times New Roman CYR">
    <w:panose1 w:val="020206030504050203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5"/>
    <w:tmLastPosCaret>
      <w:tmLastPosPgfIdx w:val="0"/>
      <w:tmLastPosIdx w:val="25"/>
    </w:tmLastPosCaret>
    <w:tmLastPosAnchor>
      <w:tmLastPosPgfIdx w:val="0"/>
      <w:tmLastPosIdx w:val="0"/>
    </w:tmLastPosAnchor>
    <w:tmLastPosTblRect w:left="0" w:top="0" w:right="0" w:bottom="0"/>
  </w:tmLastPos>
  <w:tmAppRevision w:date="1643706484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8"/>
      <w:szCs w:val="20"/>
    </w:rPr>
  </w:style>
  <w:style w:type="paragraph" w:styleId="para1">
    <w:name w:val="Normal (Web)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8"/>
      <w:szCs w:val="20"/>
    </w:rPr>
  </w:style>
  <w:style w:type="paragraph" w:styleId="para1">
    <w:name w:val="Normal (Web)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xn--80akpwk.xn--d1acj3b/a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/>
  <cp:revision>16</cp:revision>
  <cp:lastPrinted>2021-10-30T13:22:00Z</cp:lastPrinted>
  <dcterms:created xsi:type="dcterms:W3CDTF">2021-10-30T11:31:00Z</dcterms:created>
  <dcterms:modified xsi:type="dcterms:W3CDTF">2022-02-01T09:08:04Z</dcterms:modified>
</cp:coreProperties>
</file>